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1"/>
        <w:spacing w:before="56"/>
        <w:jc w:val="both"/>
      </w:pPr>
      <w:r>
        <w:rPr/>
        <w:t>“Guardianes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Bosque”</w:t>
      </w:r>
    </w:p>
    <w:p>
      <w:pPr>
        <w:pStyle w:val="BodyText"/>
        <w:rPr>
          <w:b/>
        </w:rPr>
      </w:pPr>
    </w:p>
    <w:p>
      <w:pPr>
        <w:pStyle w:val="Title"/>
        <w:spacing w:line="276" w:lineRule="auto"/>
      </w:pPr>
      <w:r>
        <w:rPr/>
        <w:t>Alianza</w:t>
      </w:r>
      <w:r>
        <w:rPr>
          <w:spacing w:val="-10"/>
        </w:rPr>
        <w:t> </w:t>
      </w:r>
      <w:r>
        <w:rPr/>
        <w:t>público-privada</w:t>
      </w:r>
      <w:r>
        <w:rPr>
          <w:spacing w:val="-10"/>
        </w:rPr>
        <w:t> </w:t>
      </w:r>
      <w:r>
        <w:rPr/>
        <w:t>protegerá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zorro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Darwin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</w:t>
      </w:r>
      <w:r>
        <w:rPr>
          <w:spacing w:val="-60"/>
        </w:rPr>
        <w:t> </w:t>
      </w:r>
      <w:r>
        <w:rPr/>
        <w:t>monitoreo</w:t>
      </w:r>
      <w:r>
        <w:rPr>
          <w:spacing w:val="-3"/>
        </w:rPr>
        <w:t> </w:t>
      </w:r>
      <w:r>
        <w:rPr/>
        <w:t>basado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Inteligencia</w:t>
      </w:r>
      <w:r>
        <w:rPr>
          <w:spacing w:val="-2"/>
        </w:rPr>
        <w:t> </w:t>
      </w:r>
      <w:r>
        <w:rPr/>
        <w:t>Artificial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</w:rPr>
      </w:pPr>
    </w:p>
    <w:p>
      <w:pPr>
        <w:pStyle w:val="Heading1"/>
        <w:spacing w:line="276" w:lineRule="auto" w:before="1"/>
        <w:ind w:left="711" w:right="144"/>
        <w:jc w:val="center"/>
      </w:pPr>
      <w:r>
        <w:rPr/>
        <w:t>Un proyecto único, impulsado por Huawei y las ONG RFCX y Ética de los Bosques, en colaboración</w:t>
      </w:r>
      <w:r>
        <w:rPr>
          <w:spacing w:val="1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Medio</w:t>
      </w:r>
      <w:r>
        <w:rPr>
          <w:spacing w:val="-6"/>
        </w:rPr>
        <w:t> </w:t>
      </w:r>
      <w:r>
        <w:rPr/>
        <w:t>Ambiente</w:t>
      </w:r>
      <w:r>
        <w:rPr>
          <w:spacing w:val="-7"/>
        </w:rPr>
        <w:t> </w:t>
      </w:r>
      <w:r>
        <w:rPr/>
        <w:t>(MMA)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Superintendencia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Medio</w:t>
      </w:r>
      <w:r>
        <w:rPr>
          <w:spacing w:val="-6"/>
        </w:rPr>
        <w:t> </w:t>
      </w:r>
      <w:r>
        <w:rPr/>
        <w:t>Ambiente</w:t>
      </w:r>
      <w:r>
        <w:rPr>
          <w:spacing w:val="-6"/>
        </w:rPr>
        <w:t> </w:t>
      </w:r>
      <w:r>
        <w:rPr/>
        <w:t>(SMA)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Chile, protegerá esta especie en peligro de extinción, con asentamiento en la Cordillera de</w:t>
      </w:r>
      <w:r>
        <w:rPr>
          <w:spacing w:val="1"/>
        </w:rPr>
        <w:t> </w:t>
      </w:r>
      <w:r>
        <w:rPr/>
        <w:t>Nahuelbuta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próximamente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Chiloé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76" w:lineRule="auto"/>
        <w:ind w:left="680" w:right="114"/>
        <w:jc w:val="both"/>
      </w:pPr>
      <w:r>
        <w:rPr>
          <w:b/>
        </w:rPr>
        <w:t>19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agosto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2021.</w:t>
      </w:r>
      <w:r>
        <w:rPr>
          <w:b/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martes,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ceremonia</w:t>
      </w:r>
      <w:r>
        <w:rPr>
          <w:spacing w:val="1"/>
        </w:rPr>
        <w:t> </w:t>
      </w:r>
      <w:r>
        <w:rPr/>
        <w:t>virtual,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lanzamiento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“Guardianes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Bosque”,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medioambiental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(IA),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zorro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Darwin,</w:t>
      </w:r>
      <w:r>
        <w:rPr>
          <w:spacing w:val="1"/>
        </w:rPr>
        <w:t> </w:t>
      </w:r>
      <w:r>
        <w:rPr/>
        <w:t>actualmente en peligro crítico de extinción en la Cordillera de Nahuelbuta. El programa consiste en</w:t>
      </w:r>
      <w:r>
        <w:rPr>
          <w:spacing w:val="1"/>
        </w:rPr>
        <w:t> </w:t>
      </w:r>
      <w:r>
        <w:rPr/>
        <w:t>un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monitoreo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audio</w:t>
      </w:r>
      <w:r>
        <w:rPr>
          <w:spacing w:val="-4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identificar</w:t>
      </w:r>
      <w:r>
        <w:rPr>
          <w:spacing w:val="-4"/>
        </w:rPr>
        <w:t> </w:t>
      </w:r>
      <w:r>
        <w:rPr/>
        <w:t>diversos</w:t>
      </w:r>
      <w:r>
        <w:rPr>
          <w:spacing w:val="-3"/>
        </w:rPr>
        <w:t> </w:t>
      </w:r>
      <w:r>
        <w:rPr/>
        <w:t>sonidos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naturaleza.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680" w:right="120"/>
        <w:jc w:val="both"/>
      </w:pPr>
      <w:r>
        <w:rPr>
          <w:b/>
        </w:rPr>
        <w:t>Kevin Zhang, CMO de Infraestructura TIC de Huawei</w:t>
      </w:r>
      <w:r>
        <w:rPr/>
        <w:t>, aseguró que “parte de nuestro compromiso</w:t>
      </w:r>
      <w:r>
        <w:rPr>
          <w:spacing w:val="1"/>
        </w:rPr>
        <w:t> </w:t>
      </w:r>
      <w:r>
        <w:rPr/>
        <w:t>como empresa es aprovechar las tecnologías para ayudar a proteger nuestro entorno y la diversidad</w:t>
      </w:r>
      <w:r>
        <w:rPr>
          <w:spacing w:val="1"/>
        </w:rPr>
        <w:t> </w:t>
      </w:r>
      <w:r>
        <w:rPr/>
        <w:t>ecológica y reducir el impacto del cambio climático, a través de tecnologías amigables y avanzadas,</w:t>
      </w:r>
      <w:r>
        <w:rPr>
          <w:spacing w:val="1"/>
        </w:rPr>
        <w:t> </w:t>
      </w:r>
      <w:r>
        <w:rPr/>
        <w:t>en</w:t>
      </w:r>
      <w:r>
        <w:rPr>
          <w:spacing w:val="-7"/>
        </w:rPr>
        <w:t> </w:t>
      </w:r>
      <w:r>
        <w:rPr/>
        <w:t>cooperación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gobierno,</w:t>
      </w:r>
      <w:r>
        <w:rPr>
          <w:spacing w:val="-6"/>
        </w:rPr>
        <w:t> </w:t>
      </w:r>
      <w:r>
        <w:rPr/>
        <w:t>nuestros</w:t>
      </w:r>
      <w:r>
        <w:rPr>
          <w:spacing w:val="-7"/>
        </w:rPr>
        <w:t> </w:t>
      </w:r>
      <w:r>
        <w:rPr/>
        <w:t>partners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sectores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sociedad</w:t>
      </w:r>
      <w:r>
        <w:rPr>
          <w:spacing w:val="-7"/>
        </w:rPr>
        <w:t> </w:t>
      </w:r>
      <w:r>
        <w:rPr/>
        <w:t>chilena.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´Guardianes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Bosque´,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esperamos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conservación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biodiversidad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Chile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identificación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zorro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Darwin”.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680" w:right="113"/>
        <w:jc w:val="both"/>
      </w:pPr>
      <w:r>
        <w:rPr/>
        <w:t>¿Cómo funciona? En total son cinco “Guardianes”, minicomputadores solares que se instalan en la</w:t>
      </w:r>
      <w:r>
        <w:rPr>
          <w:spacing w:val="1"/>
        </w:rPr>
        <w:t> </w:t>
      </w:r>
      <w:r>
        <w:rPr/>
        <w:t>copa de los árboles en alturas que varían entre los 10 y 40 metros. Estos dispositivos graban audio y</w:t>
      </w:r>
      <w:r>
        <w:rPr>
          <w:spacing w:val="1"/>
        </w:rPr>
        <w:t> </w:t>
      </w:r>
      <w:r>
        <w:rPr/>
        <w:t>envían toda la información registrada a Huawei Cloud. Una vez ahí, se identifican las vocalizaciones</w:t>
      </w:r>
      <w:r>
        <w:rPr>
          <w:spacing w:val="1"/>
        </w:rPr>
        <w:t> </w:t>
      </w:r>
      <w:r>
        <w:rPr/>
        <w:t>registradas con IA para reconocer los patrones de diferentes especies guardadas en la biblioteca,</w:t>
      </w:r>
      <w:r>
        <w:rPr>
          <w:spacing w:val="1"/>
        </w:rPr>
        <w:t> </w:t>
      </w:r>
      <w:r>
        <w:rPr/>
        <w:t>permitiendo</w:t>
      </w:r>
      <w:r>
        <w:rPr>
          <w:spacing w:val="-2"/>
        </w:rPr>
        <w:t> </w:t>
      </w:r>
      <w:r>
        <w:rPr/>
        <w:t>diferenciarlas,</w:t>
      </w:r>
      <w:r>
        <w:rPr>
          <w:spacing w:val="-2"/>
        </w:rPr>
        <w:t> </w:t>
      </w:r>
      <w:r>
        <w:rPr/>
        <w:t>analizarlas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identificarlas.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680" w:right="113"/>
        <w:jc w:val="both"/>
      </w:pPr>
      <w:r>
        <w:rPr/>
        <w:t>“Este proyecto ambiental colaborativo le permitirá a Chile ser uno de los nueve países en el mundo</w:t>
      </w:r>
      <w:r>
        <w:rPr>
          <w:spacing w:val="1"/>
        </w:rPr>
        <w:t> </w:t>
      </w:r>
      <w:r>
        <w:rPr/>
        <w:t>en contar con un sistema de monitoreo bioacústico clave para el resguardo de nuestra fauna nativa y</w:t>
      </w:r>
      <w:r>
        <w:rPr>
          <w:spacing w:val="-48"/>
        </w:rPr>
        <w:t> </w:t>
      </w:r>
      <w:r>
        <w:rPr/>
        <w:t>ecosistemas,</w:t>
      </w:r>
      <w:r>
        <w:rPr>
          <w:spacing w:val="-12"/>
        </w:rPr>
        <w:t> </w:t>
      </w:r>
      <w:r>
        <w:rPr/>
        <w:t>permitiéndonos</w:t>
      </w:r>
      <w:r>
        <w:rPr>
          <w:spacing w:val="-12"/>
        </w:rPr>
        <w:t> </w:t>
      </w:r>
      <w:r>
        <w:rPr/>
        <w:t>así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protección</w:t>
      </w:r>
      <w:r>
        <w:rPr>
          <w:spacing w:val="-12"/>
        </w:rPr>
        <w:t> </w:t>
      </w:r>
      <w:r>
        <w:rPr/>
        <w:t>efectiva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nuestro</w:t>
      </w:r>
      <w:r>
        <w:rPr>
          <w:spacing w:val="-12"/>
        </w:rPr>
        <w:t> </w:t>
      </w:r>
      <w:r>
        <w:rPr/>
        <w:t>enorme</w:t>
      </w:r>
      <w:r>
        <w:rPr>
          <w:spacing w:val="-12"/>
        </w:rPr>
        <w:t> </w:t>
      </w:r>
      <w:r>
        <w:rPr/>
        <w:t>capital</w:t>
      </w:r>
      <w:r>
        <w:rPr>
          <w:spacing w:val="-12"/>
        </w:rPr>
        <w:t> </w:t>
      </w:r>
      <w:r>
        <w:rPr/>
        <w:t>natural”,</w:t>
      </w:r>
      <w:r>
        <w:rPr>
          <w:spacing w:val="-12"/>
        </w:rPr>
        <w:t> </w:t>
      </w:r>
      <w:r>
        <w:rPr/>
        <w:t>manifestó</w:t>
      </w:r>
      <w:r>
        <w:rPr>
          <w:spacing w:val="1"/>
        </w:rPr>
        <w:t> </w:t>
      </w:r>
      <w:r>
        <w:rPr>
          <w:b/>
        </w:rPr>
        <w:t>Carolina</w:t>
      </w:r>
      <w:r>
        <w:rPr>
          <w:b/>
          <w:spacing w:val="-2"/>
        </w:rPr>
        <w:t> </w:t>
      </w:r>
      <w:r>
        <w:rPr>
          <w:b/>
        </w:rPr>
        <w:t>Schmidt,</w:t>
      </w:r>
      <w:r>
        <w:rPr>
          <w:b/>
          <w:spacing w:val="-1"/>
        </w:rPr>
        <w:t> </w:t>
      </w:r>
      <w:r>
        <w:rPr>
          <w:b/>
        </w:rPr>
        <w:t>ministra</w:t>
      </w:r>
      <w:r>
        <w:rPr>
          <w:b/>
          <w:spacing w:val="-2"/>
        </w:rPr>
        <w:t> </w:t>
      </w:r>
      <w:r>
        <w:rPr>
          <w:b/>
        </w:rPr>
        <w:t>del</w:t>
      </w:r>
      <w:r>
        <w:rPr>
          <w:b/>
          <w:spacing w:val="-1"/>
        </w:rPr>
        <w:t> </w:t>
      </w:r>
      <w:r>
        <w:rPr>
          <w:b/>
        </w:rPr>
        <w:t>Medio</w:t>
      </w:r>
      <w:r>
        <w:rPr>
          <w:b/>
          <w:spacing w:val="-2"/>
        </w:rPr>
        <w:t> </w:t>
      </w:r>
      <w:r>
        <w:rPr>
          <w:b/>
        </w:rPr>
        <w:t>Ambiente</w:t>
      </w:r>
      <w:r>
        <w:rPr/>
        <w:t>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680" w:right="117"/>
        <w:jc w:val="both"/>
      </w:pPr>
      <w:r>
        <w:rPr/>
        <w:t>Los datos obtenidos son analizados por los partners de RFCX en Chile, la organización Ética de los</w:t>
      </w:r>
      <w:r>
        <w:rPr>
          <w:spacing w:val="1"/>
        </w:rPr>
        <w:t> </w:t>
      </w:r>
      <w:r>
        <w:rPr/>
        <w:t>Bosques,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estarán</w:t>
      </w:r>
      <w:r>
        <w:rPr>
          <w:spacing w:val="-6"/>
        </w:rPr>
        <w:t> </w:t>
      </w:r>
      <w:r>
        <w:rPr/>
        <w:t>disponibles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MMA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SMA,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red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1920" w:h="16840"/>
          <w:pgMar w:header="750" w:top="2980" w:bottom="280" w:left="760" w:right="13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55"/>
        <w:ind w:left="680"/>
        <w:jc w:val="both"/>
      </w:pPr>
      <w:r>
        <w:rPr/>
        <w:t>de</w:t>
      </w:r>
      <w:r>
        <w:rPr>
          <w:spacing w:val="-9"/>
        </w:rPr>
        <w:t> </w:t>
      </w:r>
      <w:r>
        <w:rPr/>
        <w:t>científicos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académicos</w:t>
      </w:r>
      <w:r>
        <w:rPr>
          <w:spacing w:val="-8"/>
        </w:rPr>
        <w:t> </w:t>
      </w:r>
      <w:r>
        <w:rPr/>
        <w:t>autorizados.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 w:before="1"/>
        <w:ind w:left="680" w:right="112"/>
        <w:jc w:val="both"/>
      </w:pPr>
      <w:r>
        <w:rPr>
          <w:b/>
        </w:rPr>
        <w:t>Cristóbal de la Maza, superintendente de Medio Ambiente, </w:t>
      </w:r>
      <w:r>
        <w:rPr/>
        <w:t>afirmó por su parte que “´Guardianes</w:t>
      </w:r>
      <w:r>
        <w:rPr>
          <w:spacing w:val="1"/>
        </w:rPr>
        <w:t> </w:t>
      </w:r>
      <w:r>
        <w:rPr/>
        <w:t>del Bosque´ es una iniciativa clave que alinea a empresas de alta tecnología, la sociedad civil y la</w:t>
      </w:r>
      <w:r>
        <w:rPr>
          <w:spacing w:val="1"/>
        </w:rPr>
        <w:t> </w:t>
      </w:r>
      <w:r>
        <w:rPr/>
        <w:t>SMA, en pos de la conservación de una especie en peligro crítico. Esta iniciativa es parte de nuestra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inteligencia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potenciar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medioambiente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nacional”.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680" w:right="114"/>
        <w:jc w:val="both"/>
      </w:pP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“Guardianes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Bosque”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 capacidad de monitorear una superficie de 3.000</w:t>
      </w:r>
      <w:r>
        <w:rPr>
          <w:spacing w:val="1"/>
        </w:rPr>
        <w:t> </w:t>
      </w:r>
      <w:r>
        <w:rPr/>
        <w:t>hectáreas y fueron instalados en diciembre de 2020 en la Cordillera de Nahuelbuta, específicamente</w:t>
      </w:r>
      <w:r>
        <w:rPr>
          <w:spacing w:val="1"/>
        </w:rPr>
        <w:t> </w:t>
      </w:r>
      <w:r>
        <w:rPr/>
        <w:t>en el área cercana a Quebrada de Caramávida y en la zona boscosa de Trongol. Estos lugares fueron</w:t>
      </w:r>
      <w:r>
        <w:rPr>
          <w:spacing w:val="1"/>
        </w:rPr>
        <w:t> </w:t>
      </w:r>
      <w:r>
        <w:rPr/>
        <w:t>escogidos estratégicamente, ya que justo ahí se ha avistado antes el zorro de Darwin, y porque</w:t>
      </w:r>
      <w:r>
        <w:rPr>
          <w:spacing w:val="1"/>
        </w:rPr>
        <w:t> </w:t>
      </w:r>
      <w:r>
        <w:rPr/>
        <w:t>cuentan con unos de los bosques con mayor biodiversidad en el mundo, evitando con este sistema la</w:t>
      </w:r>
      <w:r>
        <w:rPr>
          <w:spacing w:val="-47"/>
        </w:rPr>
        <w:t> </w:t>
      </w:r>
      <w:r>
        <w:rPr/>
        <w:t>tala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caza</w:t>
      </w:r>
      <w:r>
        <w:rPr>
          <w:spacing w:val="-1"/>
        </w:rPr>
        <w:t> </w:t>
      </w:r>
      <w:r>
        <w:rPr/>
        <w:t>ilegal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este.</w:t>
      </w:r>
    </w:p>
    <w:p>
      <w:pPr>
        <w:pStyle w:val="BodyText"/>
        <w:spacing w:before="4"/>
        <w:rPr>
          <w:sz w:val="25"/>
        </w:rPr>
      </w:pPr>
    </w:p>
    <w:p>
      <w:pPr>
        <w:spacing w:line="276" w:lineRule="auto" w:before="0"/>
        <w:ind w:left="680" w:right="114" w:firstLine="0"/>
        <w:jc w:val="both"/>
        <w:rPr>
          <w:b/>
          <w:sz w:val="22"/>
        </w:rPr>
      </w:pPr>
      <w:r>
        <w:rPr>
          <w:sz w:val="22"/>
        </w:rPr>
        <w:t>“El zorro de Darwin hace un sonido increíble, que es único. Históricamente ha sido difícil trackearlo,</w:t>
      </w:r>
      <w:r>
        <w:rPr>
          <w:spacing w:val="1"/>
          <w:sz w:val="22"/>
        </w:rPr>
        <w:t> </w:t>
      </w:r>
      <w:r>
        <w:rPr>
          <w:sz w:val="22"/>
        </w:rPr>
        <w:t>pero</w:t>
      </w:r>
      <w:r>
        <w:rPr>
          <w:spacing w:val="-7"/>
          <w:sz w:val="22"/>
        </w:rPr>
        <w:t> </w:t>
      </w:r>
      <w:r>
        <w:rPr>
          <w:sz w:val="22"/>
        </w:rPr>
        <w:t>esperamos</w:t>
      </w:r>
      <w:r>
        <w:rPr>
          <w:spacing w:val="-7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hacerlo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nuestro</w:t>
      </w:r>
      <w:r>
        <w:rPr>
          <w:spacing w:val="-7"/>
          <w:sz w:val="22"/>
        </w:rPr>
        <w:t> </w:t>
      </w:r>
      <w:r>
        <w:rPr>
          <w:sz w:val="22"/>
        </w:rPr>
        <w:t>sistema,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nos</w:t>
      </w:r>
      <w:r>
        <w:rPr>
          <w:spacing w:val="-7"/>
          <w:sz w:val="22"/>
        </w:rPr>
        <w:t> </w:t>
      </w:r>
      <w:r>
        <w:rPr>
          <w:sz w:val="22"/>
        </w:rPr>
        <w:t>permitirá</w:t>
      </w:r>
      <w:r>
        <w:rPr>
          <w:spacing w:val="-7"/>
          <w:sz w:val="22"/>
        </w:rPr>
        <w:t> </w:t>
      </w:r>
      <w:r>
        <w:rPr>
          <w:sz w:val="22"/>
        </w:rPr>
        <w:t>saber</w:t>
      </w:r>
      <w:r>
        <w:rPr>
          <w:spacing w:val="-7"/>
          <w:sz w:val="22"/>
        </w:rPr>
        <w:t> </w:t>
      </w:r>
      <w:r>
        <w:rPr>
          <w:sz w:val="22"/>
        </w:rPr>
        <w:t>dónde</w:t>
      </w:r>
      <w:r>
        <w:rPr>
          <w:spacing w:val="-7"/>
          <w:sz w:val="22"/>
        </w:rPr>
        <w:t> </w:t>
      </w:r>
      <w:r>
        <w:rPr>
          <w:sz w:val="22"/>
        </w:rPr>
        <w:t>está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crear</w:t>
      </w:r>
      <w:r>
        <w:rPr>
          <w:spacing w:val="1"/>
          <w:sz w:val="22"/>
        </w:rPr>
        <w:t> </w:t>
      </w:r>
      <w:r>
        <w:rPr>
          <w:sz w:val="22"/>
        </w:rPr>
        <w:t>planes de conservación efectiva de esta especie”, señaló </w:t>
      </w:r>
      <w:r>
        <w:rPr>
          <w:b/>
          <w:sz w:val="22"/>
        </w:rPr>
        <w:t>Chrissy Durkin, directora de Expansión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Internacional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Rainforest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Connection.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76" w:lineRule="auto" w:before="1"/>
        <w:ind w:left="680"/>
      </w:pPr>
      <w:r>
        <w:rPr/>
        <w:t>Los resultados aportan al conocimiento del estado de los ecosistemas de la fauna de Chile y</w:t>
      </w:r>
      <w:r>
        <w:rPr>
          <w:spacing w:val="1"/>
        </w:rPr>
        <w:t> </w:t>
      </w:r>
      <w:r>
        <w:rPr/>
        <w:t>potenciarán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procesos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generación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datos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investigación</w:t>
      </w:r>
      <w:r>
        <w:rPr>
          <w:spacing w:val="-8"/>
        </w:rPr>
        <w:t> </w:t>
      </w:r>
      <w:r>
        <w:rPr/>
        <w:t>aplicada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toma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basada en evidencia científica. A la fecha, los “Guardianes” ya han identificado un total de diez</w:t>
      </w:r>
      <w:r>
        <w:rPr>
          <w:spacing w:val="1"/>
        </w:rPr>
        <w:t> </w:t>
      </w:r>
      <w:r>
        <w:rPr/>
        <w:t>especies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aves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Cordillera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Nahuelbuta.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Experiencia</w:t>
      </w:r>
      <w:r>
        <w:rPr>
          <w:spacing w:val="-12"/>
        </w:rPr>
        <w:t> </w:t>
      </w:r>
      <w:r>
        <w:rPr/>
        <w:t>internacional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76" w:lineRule="auto" w:before="1"/>
        <w:ind w:left="680" w:right="49"/>
      </w:pPr>
      <w:r>
        <w:rPr/>
        <w:t>Huawei, a través de su programa de inclusión digital TECH4ALL y la ONG Rainforest Connection</w:t>
      </w:r>
      <w:r>
        <w:rPr>
          <w:spacing w:val="1"/>
        </w:rPr>
        <w:t> </w:t>
      </w:r>
      <w:r>
        <w:rPr/>
        <w:t>(RFCX),</w:t>
      </w:r>
      <w:r>
        <w:rPr>
          <w:spacing w:val="-8"/>
        </w:rPr>
        <w:t> </w:t>
      </w:r>
      <w:r>
        <w:rPr/>
        <w:t>están</w:t>
      </w:r>
      <w:r>
        <w:rPr>
          <w:spacing w:val="-7"/>
        </w:rPr>
        <w:t> </w:t>
      </w:r>
      <w:r>
        <w:rPr/>
        <w:t>trabajando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2019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proteger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biodiversidad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bosques</w:t>
      </w:r>
      <w:r>
        <w:rPr>
          <w:spacing w:val="-7"/>
        </w:rPr>
        <w:t> </w:t>
      </w:r>
      <w:r>
        <w:rPr/>
        <w:t>del</w:t>
      </w:r>
      <w:r>
        <w:rPr>
          <w:spacing w:val="1"/>
        </w:rPr>
        <w:t> </w:t>
      </w:r>
      <w:r>
        <w:rPr/>
        <w:t>mundo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monitoreo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audio.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680" w:right="113"/>
        <w:jc w:val="both"/>
      </w:pPr>
      <w:r>
        <w:rPr/>
        <w:t>El proyecto conjunto “Guardianes” se está realizando en nueve países: Costa Rica, Filipinas, Malasia,</w:t>
      </w:r>
      <w:r>
        <w:rPr>
          <w:spacing w:val="1"/>
        </w:rPr>
        <w:t> </w:t>
      </w:r>
      <w:r>
        <w:rPr/>
        <w:t>Irlanda, Grecia, Reino Unido, Italia, Austria y Chile, segundo de Latinoamérica que cuenta con esta</w:t>
      </w:r>
      <w:r>
        <w:rPr>
          <w:spacing w:val="1"/>
        </w:rPr>
        <w:t> </w:t>
      </w:r>
      <w:r>
        <w:rPr/>
        <w:t>novedosa</w:t>
      </w:r>
      <w:r>
        <w:rPr>
          <w:spacing w:val="-3"/>
        </w:rPr>
        <w:t> </w:t>
      </w:r>
      <w:r>
        <w:rPr/>
        <w:t>tecnología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resguardar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biodiversidad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bosques.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680" w:right="117"/>
        <w:jc w:val="both"/>
      </w:pP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península</w:t>
      </w:r>
      <w:r>
        <w:rPr>
          <w:spacing w:val="-6"/>
        </w:rPr>
        <w:t> </w:t>
      </w:r>
      <w:r>
        <w:rPr/>
        <w:t>Osa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Costa</w:t>
      </w:r>
      <w:r>
        <w:rPr>
          <w:spacing w:val="-6"/>
        </w:rPr>
        <w:t> </w:t>
      </w:r>
      <w:r>
        <w:rPr/>
        <w:t>Rica,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“Guardianes”</w:t>
      </w:r>
      <w:r>
        <w:rPr>
          <w:spacing w:val="-6"/>
        </w:rPr>
        <w:t> </w:t>
      </w:r>
      <w:r>
        <w:rPr/>
        <w:t>analizan</w:t>
      </w:r>
      <w:r>
        <w:rPr>
          <w:spacing w:val="-6"/>
        </w:rPr>
        <w:t> </w:t>
      </w:r>
      <w:r>
        <w:rPr/>
        <w:t>monos</w:t>
      </w:r>
      <w:r>
        <w:rPr>
          <w:spacing w:val="-6"/>
        </w:rPr>
        <w:t> </w:t>
      </w:r>
      <w:r>
        <w:rPr/>
        <w:t>araña,</w:t>
      </w:r>
      <w:r>
        <w:rPr>
          <w:spacing w:val="-6"/>
        </w:rPr>
        <w:t> </w:t>
      </w:r>
      <w:r>
        <w:rPr/>
        <w:t>ayudando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zoólogos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entender mejor los hábitats de esta especie en peligro de extinción, con la ayuda de las innovadoras</w:t>
      </w:r>
      <w:r>
        <w:rPr>
          <w:spacing w:val="1"/>
        </w:rPr>
        <w:t> </w:t>
      </w:r>
      <w:r>
        <w:rPr/>
        <w:t>tecnologías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Huawei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teléfonos</w:t>
      </w:r>
      <w:r>
        <w:rPr>
          <w:spacing w:val="6"/>
        </w:rPr>
        <w:t> </w:t>
      </w:r>
      <w:r>
        <w:rPr/>
        <w:t>inteligentes</w:t>
      </w:r>
      <w:r>
        <w:rPr>
          <w:spacing w:val="6"/>
        </w:rPr>
        <w:t> </w:t>
      </w:r>
      <w:r>
        <w:rPr/>
        <w:t>reciclados,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cuales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transforman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dispositivos</w:t>
      </w:r>
    </w:p>
    <w:p>
      <w:pPr>
        <w:spacing w:after="0" w:line="276" w:lineRule="auto"/>
        <w:jc w:val="both"/>
        <w:sectPr>
          <w:pgSz w:w="11920" w:h="16840"/>
          <w:pgMar w:header="750" w:footer="0" w:top="2980" w:bottom="280" w:left="76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6" w:lineRule="auto" w:before="55"/>
        <w:ind w:left="680" w:right="113"/>
        <w:jc w:val="both"/>
      </w:pPr>
      <w:r>
        <w:rPr/>
        <w:t>activados por energía solar para detectar los sonidos de sierras y camiones utilizados para la tala</w:t>
      </w:r>
      <w:r>
        <w:rPr>
          <w:spacing w:val="1"/>
        </w:rPr>
        <w:t> </w:t>
      </w:r>
      <w:r>
        <w:rPr/>
        <w:t>ilegal,</w:t>
      </w:r>
      <w:r>
        <w:rPr>
          <w:spacing w:val="-4"/>
        </w:rPr>
        <w:t> </w:t>
      </w:r>
      <w:r>
        <w:rPr/>
        <w:t>incrementando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eficiencia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guardabosques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protegiendo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biodiversidad.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680" w:right="112"/>
        <w:jc w:val="both"/>
      </w:pPr>
      <w:r>
        <w:rPr/>
        <w:t>El compromiso de Huawei es poner disponibles tecnologías para su buen uso en causas como la de</w:t>
      </w:r>
      <w:r>
        <w:rPr>
          <w:spacing w:val="1"/>
        </w:rPr>
        <w:t> </w:t>
      </w:r>
      <w:r>
        <w:rPr/>
        <w:t>“Guardianes”, para la protección medioambiental, y en estos tiempos de crisis sanitaria sobre todo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mejoramiento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salud.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20" w:h="16840"/>
          <w:pgMar w:header="750" w:footer="0" w:top="2980" w:bottom="280" w:left="760" w:right="1340"/>
        </w:sectPr>
      </w:pPr>
    </w:p>
    <w:p>
      <w:pPr>
        <w:pStyle w:val="BodyText"/>
        <w:rPr>
          <w:sz w:val="26"/>
        </w:rPr>
      </w:pPr>
    </w:p>
    <w:p>
      <w:pPr>
        <w:spacing w:before="0"/>
        <w:ind w:left="11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Acerca</w:t>
      </w:r>
      <w:r>
        <w:rPr>
          <w:rFonts w:ascii="Tahoma"/>
          <w:b/>
          <w:spacing w:val="-5"/>
          <w:sz w:val="16"/>
        </w:rPr>
        <w:t> </w:t>
      </w:r>
      <w:r>
        <w:rPr>
          <w:rFonts w:ascii="Tahoma"/>
          <w:b/>
          <w:sz w:val="16"/>
        </w:rPr>
        <w:t>de</w:t>
      </w:r>
      <w:r>
        <w:rPr>
          <w:rFonts w:ascii="Tahoma"/>
          <w:b/>
          <w:spacing w:val="-5"/>
          <w:sz w:val="16"/>
        </w:rPr>
        <w:t> </w:t>
      </w:r>
      <w:r>
        <w:rPr>
          <w:rFonts w:ascii="Tahoma"/>
          <w:b/>
          <w:sz w:val="16"/>
        </w:rPr>
        <w:t>Huawei</w:t>
      </w:r>
    </w:p>
    <w:p>
      <w:pPr>
        <w:spacing w:before="100"/>
        <w:ind w:left="110" w:right="0" w:firstLine="0"/>
        <w:jc w:val="left"/>
        <w:rPr>
          <w:rFonts w:ascii="Tahoma"/>
          <w:sz w:val="18"/>
        </w:rPr>
      </w:pPr>
      <w:r>
        <w:rPr/>
        <w:br w:type="column"/>
      </w:r>
      <w:r>
        <w:rPr>
          <w:rFonts w:ascii="Tahoma"/>
          <w:color w:val="212121"/>
          <w:sz w:val="18"/>
        </w:rPr>
        <w:t># # #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920" w:h="16840"/>
          <w:pgMar w:top="2980" w:bottom="280" w:left="760" w:right="1340"/>
          <w:cols w:num="2" w:equalWidth="0">
            <w:col w:w="1583" w:space="3247"/>
            <w:col w:w="4990"/>
          </w:cols>
        </w:sectPr>
      </w:pPr>
    </w:p>
    <w:p>
      <w:pPr>
        <w:spacing w:before="0"/>
        <w:ind w:left="110" w:right="114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Huawei es un proveedor de infraestructura de tecnologías de información y comunicaciones (TIC) y dispositivos inteligentes. Con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soluciones integradas en cuatro áreas clave –redes de telecomunicaciones, tecnología de información, dispositivos inteligentes y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servicios de nube- estamos comprometidos a llevar lo digital a cada persona, hogar y organización para un mundo inteligente y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totalmente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conectado.</w:t>
      </w:r>
    </w:p>
    <w:p>
      <w:pPr>
        <w:spacing w:before="0"/>
        <w:ind w:left="110" w:right="120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El portafolio punta-a-punta de productos, soluciones y servicios es competitivo y seguro. A través de la colaboración abierta con socios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del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ecosistema,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creamos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valor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duradero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para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nuestros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clientes,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trabajando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empoderar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a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la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gente,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enriqueciendo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su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vida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el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hogar,</w:t>
      </w:r>
      <w:r>
        <w:rPr>
          <w:rFonts w:ascii="Tahoma" w:hAnsi="Tahoma"/>
          <w:spacing w:val="1"/>
          <w:sz w:val="16"/>
        </w:rPr>
        <w:t> </w:t>
      </w:r>
      <w:r>
        <w:rPr>
          <w:rFonts w:ascii="Tahoma" w:hAnsi="Tahoma"/>
          <w:sz w:val="16"/>
        </w:rPr>
        <w:t>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inspirando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la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innovación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organizaciones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todas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formas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y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tamaños.</w:t>
      </w:r>
    </w:p>
    <w:p>
      <w:pPr>
        <w:spacing w:before="0"/>
        <w:ind w:left="110" w:right="114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En Huawei, la innovación se centra en las necesidades del cliente. Invertimos fuertemente en investigación básica, concentrándonos en</w:t>
      </w:r>
      <w:r>
        <w:rPr>
          <w:rFonts w:ascii="Tahoma" w:hAnsi="Tahoma"/>
          <w:spacing w:val="-47"/>
          <w:sz w:val="16"/>
        </w:rPr>
        <w:t> </w:t>
      </w:r>
      <w:r>
        <w:rPr>
          <w:rFonts w:ascii="Tahoma" w:hAnsi="Tahoma"/>
          <w:sz w:val="16"/>
        </w:rPr>
        <w:t>los avances tecnológicos que impulsan el avance del mundo. Tenemos más de 180,000 empleados y operamos en más de 170 países y</w:t>
      </w:r>
      <w:r>
        <w:rPr>
          <w:rFonts w:ascii="Tahoma" w:hAnsi="Tahoma"/>
          <w:spacing w:val="-47"/>
          <w:sz w:val="16"/>
        </w:rPr>
        <w:t> </w:t>
      </w:r>
      <w:r>
        <w:rPr>
          <w:rFonts w:ascii="Tahoma" w:hAnsi="Tahoma"/>
          <w:sz w:val="16"/>
        </w:rPr>
        <w:t>regiones.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Fundada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en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1987,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Huawei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una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empresa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privada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totalmente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propiedad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sus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empleados.</w:t>
      </w:r>
    </w:p>
    <w:p>
      <w:pPr>
        <w:pStyle w:val="BodyText"/>
        <w:rPr>
          <w:rFonts w:ascii="Tahoma"/>
          <w:sz w:val="16"/>
        </w:rPr>
      </w:pPr>
    </w:p>
    <w:p>
      <w:pPr>
        <w:spacing w:before="0"/>
        <w:ind w:left="110" w:right="476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Para</w:t>
      </w:r>
      <w:r>
        <w:rPr>
          <w:rFonts w:ascii="Tahoma" w:hAnsi="Tahoma"/>
          <w:spacing w:val="-7"/>
          <w:sz w:val="16"/>
        </w:rPr>
        <w:t> </w:t>
      </w:r>
      <w:r>
        <w:rPr>
          <w:rFonts w:ascii="Tahoma" w:hAnsi="Tahoma"/>
          <w:sz w:val="16"/>
        </w:rPr>
        <w:t>más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información,</w:t>
      </w:r>
      <w:r>
        <w:rPr>
          <w:rFonts w:ascii="Tahoma" w:hAnsi="Tahoma"/>
          <w:spacing w:val="-7"/>
          <w:sz w:val="16"/>
        </w:rPr>
        <w:t> </w:t>
      </w:r>
      <w:r>
        <w:rPr>
          <w:rFonts w:ascii="Tahoma" w:hAnsi="Tahoma"/>
          <w:sz w:val="16"/>
        </w:rPr>
        <w:t>visita</w:t>
      </w:r>
      <w:r>
        <w:rPr>
          <w:rFonts w:ascii="Tahoma" w:hAnsi="Tahoma"/>
          <w:spacing w:val="-6"/>
          <w:sz w:val="16"/>
        </w:rPr>
        <w:t> </w:t>
      </w:r>
      <w:hyperlink r:id="rId6">
        <w:r>
          <w:rPr>
            <w:rFonts w:ascii="Tahoma" w:hAnsi="Tahoma"/>
            <w:color w:val="1154CC"/>
            <w:sz w:val="16"/>
            <w:u w:val="thick" w:color="1154CC"/>
          </w:rPr>
          <w:t>www.huawei.com</w:t>
        </w:r>
        <w:r>
          <w:rPr>
            <w:rFonts w:ascii="Tahoma" w:hAnsi="Tahoma"/>
            <w:color w:val="1154CC"/>
            <w:spacing w:val="-7"/>
            <w:sz w:val="16"/>
          </w:rPr>
          <w:t> </w:t>
        </w:r>
      </w:hyperlink>
      <w:r>
        <w:rPr>
          <w:rFonts w:ascii="Tahoma" w:hAnsi="Tahoma"/>
          <w:sz w:val="16"/>
        </w:rPr>
        <w:t>o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síguenos</w:t>
      </w:r>
      <w:r>
        <w:rPr>
          <w:rFonts w:ascii="Tahoma" w:hAnsi="Tahoma"/>
          <w:spacing w:val="-6"/>
          <w:sz w:val="16"/>
        </w:rPr>
        <w:t> </w:t>
      </w:r>
      <w:r>
        <w:rPr>
          <w:rFonts w:ascii="Tahoma" w:hAnsi="Tahoma"/>
          <w:sz w:val="16"/>
        </w:rPr>
        <w:t>en:</w:t>
      </w:r>
      <w:r>
        <w:rPr>
          <w:rFonts w:ascii="Tahoma" w:hAnsi="Tahoma"/>
          <w:spacing w:val="-47"/>
          <w:sz w:val="16"/>
        </w:rPr>
        <w:t> </w:t>
      </w:r>
      <w:r>
        <w:rPr>
          <w:rFonts w:ascii="Tahoma" w:hAnsi="Tahoma"/>
          <w:color w:val="212121"/>
          <w:sz w:val="16"/>
        </w:rPr>
        <w:t>Linkedin:</w:t>
      </w:r>
      <w:r>
        <w:rPr>
          <w:rFonts w:ascii="Tahoma" w:hAnsi="Tahoma"/>
          <w:color w:val="212121"/>
          <w:spacing w:val="-4"/>
          <w:sz w:val="16"/>
        </w:rPr>
        <w:t> </w:t>
      </w:r>
      <w:hyperlink r:id="rId7">
        <w:r>
          <w:rPr>
            <w:rFonts w:ascii="Tahoma" w:hAnsi="Tahoma"/>
            <w:color w:val="1154CC"/>
            <w:sz w:val="16"/>
            <w:u w:val="thick" w:color="1154CC"/>
          </w:rPr>
          <w:t>http://www.linkedin.com/company/Huawe</w:t>
        </w:r>
        <w:r>
          <w:rPr>
            <w:rFonts w:ascii="Tahoma" w:hAnsi="Tahoma"/>
            <w:color w:val="1154CC"/>
            <w:sz w:val="16"/>
          </w:rPr>
          <w:t>i</w:t>
        </w:r>
      </w:hyperlink>
    </w:p>
    <w:p>
      <w:pPr>
        <w:spacing w:before="0"/>
        <w:ind w:left="110" w:right="5710" w:firstLine="0"/>
        <w:jc w:val="left"/>
        <w:rPr>
          <w:rFonts w:ascii="Tahoma"/>
          <w:sz w:val="16"/>
        </w:rPr>
      </w:pPr>
      <w:r>
        <w:rPr>
          <w:rFonts w:ascii="Tahoma"/>
          <w:color w:val="212121"/>
          <w:sz w:val="16"/>
        </w:rPr>
        <w:t>Twitter: </w:t>
      </w:r>
      <w:hyperlink r:id="rId8">
        <w:r>
          <w:rPr>
            <w:rFonts w:ascii="Tahoma"/>
            <w:color w:val="1154CC"/>
            <w:sz w:val="16"/>
            <w:u w:val="thick" w:color="1154CC"/>
          </w:rPr>
          <w:t>http://www.twitter.com/HuaweiEntMX</w:t>
        </w:r>
      </w:hyperlink>
      <w:r>
        <w:rPr>
          <w:rFonts w:ascii="Tahoma"/>
          <w:color w:val="1154CC"/>
          <w:spacing w:val="1"/>
          <w:sz w:val="16"/>
        </w:rPr>
        <w:t> </w:t>
      </w:r>
      <w:r>
        <w:rPr>
          <w:rFonts w:ascii="Tahoma"/>
          <w:color w:val="212121"/>
          <w:spacing w:val="-1"/>
          <w:sz w:val="16"/>
        </w:rPr>
        <w:t>Facebook:</w:t>
      </w:r>
      <w:r>
        <w:rPr>
          <w:rFonts w:ascii="Tahoma"/>
          <w:color w:val="212121"/>
          <w:sz w:val="16"/>
        </w:rPr>
        <w:t> </w:t>
      </w:r>
      <w:hyperlink r:id="rId9">
        <w:r>
          <w:rPr>
            <w:rFonts w:ascii="Tahoma"/>
            <w:color w:val="1154CC"/>
            <w:spacing w:val="-1"/>
            <w:sz w:val="16"/>
            <w:u w:val="thick" w:color="1154CC"/>
          </w:rPr>
          <w:t>http://www.facebook.com/Huawe</w:t>
        </w:r>
        <w:r>
          <w:rPr>
            <w:rFonts w:ascii="Tahoma"/>
            <w:color w:val="1154CC"/>
            <w:spacing w:val="-1"/>
            <w:sz w:val="16"/>
          </w:rPr>
          <w:t>i</w:t>
        </w:r>
      </w:hyperlink>
      <w:r>
        <w:rPr>
          <w:rFonts w:ascii="Tahoma"/>
          <w:color w:val="0462C1"/>
          <w:spacing w:val="-1"/>
          <w:sz w:val="16"/>
          <w:u w:val="thick" w:color="0462C1"/>
        </w:rPr>
        <w:t>Latam</w:t>
      </w:r>
      <w:r>
        <w:rPr>
          <w:rFonts w:ascii="Tahoma"/>
          <w:color w:val="0462C1"/>
          <w:spacing w:val="-47"/>
          <w:sz w:val="16"/>
        </w:rPr>
        <w:t> </w:t>
      </w:r>
      <w:r>
        <w:rPr>
          <w:rFonts w:ascii="Tahoma"/>
          <w:color w:val="0D0D0D"/>
          <w:sz w:val="16"/>
        </w:rPr>
        <w:t>YouTube:</w:t>
      </w:r>
      <w:r>
        <w:rPr>
          <w:rFonts w:ascii="Tahoma"/>
          <w:color w:val="0D0D0D"/>
          <w:spacing w:val="-2"/>
          <w:sz w:val="16"/>
        </w:rPr>
        <w:t> </w:t>
      </w:r>
      <w:hyperlink r:id="rId10">
        <w:r>
          <w:rPr>
            <w:rFonts w:ascii="Tahoma"/>
            <w:color w:val="1154CC"/>
            <w:sz w:val="16"/>
            <w:u w:val="thick" w:color="1154CC"/>
          </w:rPr>
          <w:t>https://bit.ly/2qZvoSC</w:t>
        </w:r>
      </w:hyperlink>
    </w:p>
    <w:sectPr>
      <w:type w:val="continuous"/>
      <w:pgSz w:w="11920" w:h="16840"/>
      <w:pgMar w:top="2980" w:bottom="280" w:left="7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752475" cy="7524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1787500</wp:posOffset>
          </wp:positionH>
          <wp:positionV relativeFrom="page">
            <wp:posOffset>552450</wp:posOffset>
          </wp:positionV>
          <wp:extent cx="752475" cy="67627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4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4080">
          <wp:simplePos x="0" y="0"/>
          <wp:positionH relativeFrom="page">
            <wp:posOffset>4600537</wp:posOffset>
          </wp:positionH>
          <wp:positionV relativeFrom="page">
            <wp:posOffset>619125</wp:posOffset>
          </wp:positionV>
          <wp:extent cx="1352549" cy="60959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2549" cy="6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2609812</wp:posOffset>
          </wp:positionH>
          <wp:positionV relativeFrom="page">
            <wp:posOffset>733425</wp:posOffset>
          </wp:positionV>
          <wp:extent cx="1952625" cy="495300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933450</wp:posOffset>
          </wp:positionH>
          <wp:positionV relativeFrom="page">
            <wp:posOffset>1275246</wp:posOffset>
          </wp:positionV>
          <wp:extent cx="628650" cy="628650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5"/>
      <w:ind w:left="1475" w:right="907"/>
      <w:jc w:val="center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huawei.com/" TargetMode="External"/><Relationship Id="rId7" Type="http://schemas.openxmlformats.org/officeDocument/2006/relationships/hyperlink" Target="http://www.linkedin.com/company/Huawei" TargetMode="External"/><Relationship Id="rId8" Type="http://schemas.openxmlformats.org/officeDocument/2006/relationships/hyperlink" Target="http://www.twitter.com/HuaweiEntMX" TargetMode="External"/><Relationship Id="rId9" Type="http://schemas.openxmlformats.org/officeDocument/2006/relationships/hyperlink" Target="http://www.facebook.com/Huawei" TargetMode="External"/><Relationship Id="rId10" Type="http://schemas.openxmlformats.org/officeDocument/2006/relationships/hyperlink" Target="https://bit.ly/2qZvoSC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CP_Guardianes del Bosque_agosto 2021_PACDedits V2.docx</dc:title>
  <dcterms:created xsi:type="dcterms:W3CDTF">2021-08-19T15:54:13Z</dcterms:created>
  <dcterms:modified xsi:type="dcterms:W3CDTF">2021-08-19T15:54:13Z</dcterms:modified>
</cp:coreProperties>
</file>